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</w:p>
    <w:p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1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E968EC" w:rsidRDefault="00E36949" w:rsidP="00E968EC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E968EC">
        <w:rPr>
          <w:rFonts w:asciiTheme="minorHAnsi" w:hAnsiTheme="minorHAnsi" w:cstheme="minorHAnsi"/>
        </w:rPr>
        <w:t xml:space="preserve"> </w:t>
      </w:r>
      <w:bookmarkStart w:id="2" w:name="__DdeLink__182_30542706"/>
      <w:bookmarkEnd w:id="2"/>
      <w:r w:rsidR="00E968EC">
        <w:rPr>
          <w:rFonts w:ascii="Calibri" w:hAnsi="Calibri" w:cs="Calibri"/>
        </w:rPr>
        <w:t>informujem</w:t>
      </w:r>
      <w:r w:rsidR="00E968EC">
        <w:rPr>
          <w:rStyle w:val="Wyrnienie"/>
          <w:rFonts w:ascii="Calibri" w:hAnsi="Calibri" w:cs="Calibri"/>
          <w:i w:val="0"/>
        </w:rPr>
        <w:t>y, że:</w:t>
      </w:r>
    </w:p>
    <w:p w:rsidR="00E968EC" w:rsidRPr="00672FE2" w:rsidRDefault="00E968EC" w:rsidP="00E968E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</w:rPr>
        <w:t xml:space="preserve">Administratorem danych osobowych jest  </w:t>
      </w:r>
      <w:r>
        <w:rPr>
          <w:rFonts w:ascii="Calibri" w:hAnsi="Calibri" w:cs="Calibri"/>
          <w:color w:val="auto"/>
        </w:rPr>
        <w:t>Burmistrz Miasta i Gminy Bodzentyn</w:t>
      </w:r>
      <w:r>
        <w:rPr>
          <w:rStyle w:val="Wyrnienie"/>
          <w:rFonts w:ascii="Calibri" w:hAnsi="Calibri" w:cs="Calibri"/>
          <w:color w:val="auto"/>
        </w:rPr>
        <w:t xml:space="preserve"> ; adres:  26-010 Bodzentyn ul. Suchedniowska 3, nr tel.41 31 15 010,</w:t>
      </w:r>
      <w:r>
        <w:rPr>
          <w:rStyle w:val="Wyrnienie"/>
          <w:rFonts w:ascii="Calibri" w:hAnsi="Calibri" w:cs="Calibri"/>
          <w:color w:val="FF0000"/>
        </w:rPr>
        <w:t xml:space="preserve"> </w:t>
      </w:r>
      <w:r>
        <w:rPr>
          <w:rStyle w:val="Wyrnienie"/>
          <w:rFonts w:ascii="Calibri" w:hAnsi="Calibri" w:cs="Calibri"/>
          <w:color w:val="auto"/>
        </w:rPr>
        <w:t>adres e-mail</w:t>
      </w:r>
      <w:r>
        <w:rPr>
          <w:rFonts w:ascii="Calibri" w:hAnsi="Calibri" w:cs="Calibri"/>
          <w:color w:val="auto"/>
        </w:rPr>
        <w:t>:</w:t>
      </w:r>
      <w:r>
        <w:rPr>
          <w:rFonts w:ascii="Calibri" w:hAnsi="Calibri" w:cs="Calibri"/>
          <w:i/>
          <w:color w:val="auto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</w:rPr>
          <w:t>admin@bodzentyn.pl</w:t>
        </w:r>
      </w:hyperlink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auto"/>
        </w:rPr>
        <w:t xml:space="preserve">lub </w:t>
      </w:r>
      <w:hyperlink r:id="rId9" w:history="1">
        <w:r>
          <w:rPr>
            <w:rStyle w:val="Hipercze"/>
            <w:rFonts w:ascii="Calibri" w:hAnsi="Calibri" w:cs="Calibri"/>
          </w:rPr>
          <w:t>bodzentyn@post.pl</w:t>
        </w:r>
      </w:hyperlink>
      <w:r w:rsidR="00672FE2">
        <w:t xml:space="preserve">, realizatorem programu jest </w:t>
      </w:r>
      <w:r w:rsidR="00672FE2">
        <w:rPr>
          <w:sz w:val="22"/>
          <w:szCs w:val="22"/>
        </w:rPr>
        <w:t>Miejsko-</w:t>
      </w:r>
      <w:r w:rsidR="00672FE2" w:rsidRPr="00BD2A48">
        <w:rPr>
          <w:sz w:val="22"/>
          <w:szCs w:val="22"/>
        </w:rPr>
        <w:t>Gminny Ośrod</w:t>
      </w:r>
      <w:r w:rsidR="00672FE2">
        <w:rPr>
          <w:sz w:val="22"/>
          <w:szCs w:val="22"/>
        </w:rPr>
        <w:t>ek</w:t>
      </w:r>
      <w:r w:rsidR="00672FE2" w:rsidRPr="00BD2A48">
        <w:rPr>
          <w:sz w:val="22"/>
          <w:szCs w:val="22"/>
        </w:rPr>
        <w:t xml:space="preserve"> Pomocy Społecznej</w:t>
      </w:r>
      <w:r w:rsidR="00672FE2">
        <w:rPr>
          <w:sz w:val="22"/>
          <w:szCs w:val="22"/>
        </w:rPr>
        <w:t xml:space="preserve"> w Bodzentynie; </w:t>
      </w:r>
      <w:r w:rsidR="00672FE2">
        <w:rPr>
          <w:rStyle w:val="Wyrnienie"/>
          <w:rFonts w:ascii="Calibri" w:hAnsi="Calibri" w:cs="Calibri"/>
          <w:color w:val="auto"/>
        </w:rPr>
        <w:t>adres e-mail</w:t>
      </w:r>
      <w:r w:rsidR="00672FE2">
        <w:rPr>
          <w:rFonts w:ascii="Calibri" w:hAnsi="Calibri" w:cs="Calibri"/>
          <w:color w:val="auto"/>
        </w:rPr>
        <w:t xml:space="preserve">: </w:t>
      </w:r>
      <w:hyperlink r:id="rId10" w:history="1">
        <w:r w:rsidR="00672FE2" w:rsidRPr="00C54B3D">
          <w:rPr>
            <w:rStyle w:val="Hipercze"/>
            <w:rFonts w:ascii="Calibri" w:hAnsi="Calibri" w:cs="Calibri"/>
          </w:rPr>
          <w:t>mgops@bodzentyn.pl</w:t>
        </w:r>
      </w:hyperlink>
    </w:p>
    <w:p w:rsidR="00E968EC" w:rsidRPr="00672FE2" w:rsidRDefault="00E968EC" w:rsidP="00672FE2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iCs/>
          <w:color w:val="FF0000"/>
        </w:rPr>
      </w:pPr>
      <w:r w:rsidRPr="00672FE2"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hyperlink r:id="rId11" w:history="1">
        <w:r w:rsidRPr="00672FE2">
          <w:rPr>
            <w:rStyle w:val="Hipercze"/>
            <w:rFonts w:ascii="Calibri" w:hAnsi="Calibri" w:cs="Calibri"/>
            <w:i/>
          </w:rPr>
          <w:t>administrator@bodzentyn.pl</w:t>
        </w:r>
      </w:hyperlink>
      <w:r w:rsidR="00672FE2">
        <w:t xml:space="preserve"> ; lub IOD MGOPS, </w:t>
      </w:r>
      <w:r w:rsidR="00672FE2">
        <w:rPr>
          <w:rStyle w:val="Wyrnienie"/>
          <w:rFonts w:ascii="Calibri" w:hAnsi="Calibri" w:cs="Calibri"/>
          <w:color w:val="auto"/>
        </w:rPr>
        <w:t>adres e-mail</w:t>
      </w:r>
      <w:r w:rsidR="00672FE2">
        <w:rPr>
          <w:rFonts w:ascii="Calibri" w:hAnsi="Calibri" w:cs="Calibri"/>
          <w:color w:val="auto"/>
        </w:rPr>
        <w:t xml:space="preserve">: </w:t>
      </w:r>
      <w:hyperlink r:id="rId12" w:history="1">
        <w:r w:rsidR="00672FE2" w:rsidRPr="00C54B3D">
          <w:rPr>
            <w:rStyle w:val="Hipercze"/>
            <w:rFonts w:eastAsia="Calibri"/>
            <w:sz w:val="22"/>
            <w:szCs w:val="22"/>
            <w:lang w:eastAsia="en-US"/>
          </w:rPr>
          <w:t>edyta.zachariasz@bodzentyn.pl</w:t>
        </w:r>
      </w:hyperlink>
    </w:p>
    <w:p w:rsidR="00E36949" w:rsidRPr="00672FE2" w:rsidRDefault="00E36949" w:rsidP="00672FE2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iCs/>
          <w:color w:val="FF0000"/>
        </w:rPr>
      </w:pPr>
      <w:r w:rsidRPr="00672FE2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672FE2">
        <w:rPr>
          <w:rFonts w:asciiTheme="minorHAnsi" w:hAnsiTheme="minorHAnsi" w:cstheme="minorHAnsi"/>
        </w:rPr>
        <w:t xml:space="preserve">Programu </w:t>
      </w:r>
      <w:r w:rsidRPr="00672FE2">
        <w:rPr>
          <w:rFonts w:asciiTheme="minorHAnsi" w:hAnsiTheme="minorHAnsi" w:cstheme="minorHAnsi"/>
        </w:rPr>
        <w:t>Ministra Rodziny i</w:t>
      </w:r>
      <w:r w:rsidR="00EB6B86" w:rsidRPr="00672FE2">
        <w:rPr>
          <w:rFonts w:asciiTheme="minorHAnsi" w:hAnsiTheme="minorHAnsi" w:cstheme="minorHAnsi"/>
        </w:rPr>
        <w:t> </w:t>
      </w:r>
      <w:r w:rsidRPr="00672FE2">
        <w:rPr>
          <w:rFonts w:asciiTheme="minorHAnsi" w:hAnsiTheme="minorHAnsi" w:cstheme="minorHAnsi"/>
        </w:rPr>
        <w:t>Polityki Społecznej „Asystent osobisty osoby</w:t>
      </w:r>
      <w:r w:rsidR="007A5CE9" w:rsidRPr="00672FE2">
        <w:rPr>
          <w:rFonts w:asciiTheme="minorHAnsi" w:hAnsiTheme="minorHAnsi" w:cstheme="minorHAnsi"/>
        </w:rPr>
        <w:t xml:space="preserve"> niepełnosprawnej” – edycja 2022</w:t>
      </w:r>
      <w:r w:rsidR="006A0CC7" w:rsidRPr="00672FE2">
        <w:rPr>
          <w:rFonts w:asciiTheme="minorHAnsi" w:hAnsiTheme="minorHAnsi" w:cstheme="minorHAnsi"/>
        </w:rPr>
        <w:t>,</w:t>
      </w:r>
      <w:r w:rsidRPr="00672FE2">
        <w:rPr>
          <w:rFonts w:asciiTheme="minorHAnsi" w:hAnsiTheme="minorHAnsi" w:cstheme="minorHAnsi"/>
        </w:rPr>
        <w:t xml:space="preserve"> w tym rozliczenie</w:t>
      </w:r>
      <w:r w:rsidR="001E4AD0" w:rsidRPr="00672FE2">
        <w:rPr>
          <w:rFonts w:asciiTheme="minorHAnsi" w:hAnsiTheme="minorHAnsi" w:cstheme="minorHAnsi"/>
        </w:rPr>
        <w:t xml:space="preserve"> otrzymanych środków z Funduszu</w:t>
      </w:r>
      <w:r w:rsidR="006A0CC7" w:rsidRPr="00672FE2">
        <w:rPr>
          <w:rFonts w:asciiTheme="minorHAnsi" w:hAnsiTheme="minorHAnsi" w:cstheme="minorHAnsi"/>
        </w:rPr>
        <w:t xml:space="preserve"> Solidarnościowego</w:t>
      </w:r>
      <w:r w:rsidR="00597C49" w:rsidRPr="00672FE2">
        <w:rPr>
          <w:rFonts w:asciiTheme="minorHAnsi" w:hAnsiTheme="minorHAnsi" w:cstheme="minorHAnsi"/>
        </w:rPr>
        <w:t>.</w:t>
      </w:r>
    </w:p>
    <w:p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</w:t>
      </w:r>
      <w:r w:rsidR="007A5CE9" w:rsidRPr="00C97D9C">
        <w:rPr>
          <w:rFonts w:asciiTheme="minorHAnsi" w:hAnsiTheme="minorHAnsi" w:cstheme="minorHAnsi"/>
        </w:rPr>
        <w:lastRenderedPageBreak/>
        <w:t xml:space="preserve">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423FF9" w:rsidRPr="00423FF9">
        <w:rPr>
          <w:rFonts w:asciiTheme="minorHAnsi" w:hAnsiTheme="minorHAnsi" w:cstheme="minorHAnsi"/>
          <w:i/>
          <w:color w:val="auto"/>
        </w:rPr>
        <w:t>Gminę Bodzentyn</w:t>
      </w:r>
      <w:r w:rsidR="00C50A98" w:rsidRPr="00423FF9">
        <w:rPr>
          <w:rFonts w:asciiTheme="minorHAnsi" w:hAnsiTheme="minorHAnsi" w:cstheme="minorHAnsi"/>
          <w:color w:val="auto"/>
        </w:rPr>
        <w:t>,</w:t>
      </w:r>
      <w:r w:rsidR="00C50A98" w:rsidRPr="00C97D9C">
        <w:rPr>
          <w:rFonts w:asciiTheme="minorHAnsi" w:hAnsiTheme="minorHAnsi" w:cstheme="minorHAnsi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793BDC" w:rsidRPr="00793BDC">
        <w:rPr>
          <w:rFonts w:asciiTheme="minorHAnsi" w:hAnsiTheme="minorHAnsi" w:cstheme="minorHAnsi"/>
        </w:rPr>
        <w:t>W</w:t>
      </w:r>
      <w:r w:rsidR="00793BDC">
        <w:rPr>
          <w:rFonts w:asciiTheme="minorHAnsi" w:hAnsiTheme="minorHAnsi" w:cstheme="minorHAnsi"/>
        </w:rPr>
        <w:t>ojewodzie Świętokrzyskiemu</w:t>
      </w:r>
      <w:r w:rsidR="00423FF9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423FF9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3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</w:p>
    <w:sectPr w:rsidR="009373EF" w:rsidRPr="00C97D9C" w:rsidSect="00B0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B8" w:rsidRDefault="00285DB8" w:rsidP="008D57BD">
      <w:r>
        <w:separator/>
      </w:r>
    </w:p>
  </w:endnote>
  <w:endnote w:type="continuationSeparator" w:id="0">
    <w:p w:rsidR="00285DB8" w:rsidRDefault="00285DB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B8" w:rsidRDefault="00285DB8" w:rsidP="008D57BD">
      <w:r>
        <w:separator/>
      </w:r>
    </w:p>
  </w:footnote>
  <w:footnote w:type="continuationSeparator" w:id="0">
    <w:p w:rsidR="00285DB8" w:rsidRDefault="00285DB8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9E829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C5015"/>
    <w:rsid w:val="001E4AD0"/>
    <w:rsid w:val="00220D30"/>
    <w:rsid w:val="00222789"/>
    <w:rsid w:val="00231E05"/>
    <w:rsid w:val="00241CC6"/>
    <w:rsid w:val="00285DB8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23FF9"/>
    <w:rsid w:val="00424757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72FE2"/>
    <w:rsid w:val="006A0CC7"/>
    <w:rsid w:val="006A47D6"/>
    <w:rsid w:val="006D1231"/>
    <w:rsid w:val="006E0987"/>
    <w:rsid w:val="006E11DC"/>
    <w:rsid w:val="007115B7"/>
    <w:rsid w:val="00746543"/>
    <w:rsid w:val="00754977"/>
    <w:rsid w:val="0077249D"/>
    <w:rsid w:val="00781CD6"/>
    <w:rsid w:val="00793BDC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9F3597"/>
    <w:rsid w:val="00A15E47"/>
    <w:rsid w:val="00A41B3E"/>
    <w:rsid w:val="00A4349E"/>
    <w:rsid w:val="00A82B52"/>
    <w:rsid w:val="00AA765B"/>
    <w:rsid w:val="00AB097A"/>
    <w:rsid w:val="00B065FD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C1415"/>
    <w:rsid w:val="00D94464"/>
    <w:rsid w:val="00DA6996"/>
    <w:rsid w:val="00DB1967"/>
    <w:rsid w:val="00DF2ED7"/>
    <w:rsid w:val="00E0040C"/>
    <w:rsid w:val="00E10B6B"/>
    <w:rsid w:val="00E11C7B"/>
    <w:rsid w:val="00E11D1C"/>
    <w:rsid w:val="00E30791"/>
    <w:rsid w:val="00E30802"/>
    <w:rsid w:val="00E35598"/>
    <w:rsid w:val="00E36949"/>
    <w:rsid w:val="00E83E71"/>
    <w:rsid w:val="00E968EC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7887-8DF2-4C79-A681-B3BFA066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6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odzentyn.pl" TargetMode="External"/><Relationship Id="rId13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zachariasz@bodzen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or@bodzent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gops@bodzen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zentyn@pos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A0E5-64A3-47ED-9248-0826CDBB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User</cp:lastModifiedBy>
  <cp:revision>2</cp:revision>
  <dcterms:created xsi:type="dcterms:W3CDTF">2022-03-02T08:01:00Z</dcterms:created>
  <dcterms:modified xsi:type="dcterms:W3CDTF">2022-03-02T08:01:00Z</dcterms:modified>
</cp:coreProperties>
</file>